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EA622" w14:textId="5B357EBB" w:rsidR="001574FA" w:rsidRDefault="00414133" w:rsidP="001574FA">
      <w:pPr>
        <w:jc w:val="center"/>
        <w:rPr>
          <w:b/>
          <w:bCs/>
        </w:rPr>
      </w:pPr>
      <w:r w:rsidRPr="00414133">
        <w:rPr>
          <w:b/>
          <w:bCs/>
          <w:highlight w:val="yellow"/>
        </w:rPr>
        <w:t>XX</w:t>
      </w:r>
      <w:r>
        <w:rPr>
          <w:b/>
          <w:bCs/>
        </w:rPr>
        <w:t xml:space="preserve"> County Receives </w:t>
      </w:r>
      <w:r w:rsidR="00B3100A">
        <w:rPr>
          <w:b/>
          <w:bCs/>
        </w:rPr>
        <w:t xml:space="preserve">America 250 NC </w:t>
      </w:r>
      <w:r>
        <w:rPr>
          <w:b/>
          <w:bCs/>
        </w:rPr>
        <w:t xml:space="preserve">Grant </w:t>
      </w:r>
    </w:p>
    <w:p w14:paraId="27DB6654" w14:textId="12209587" w:rsidR="00414133" w:rsidRDefault="00414133" w:rsidP="00414133">
      <w:pPr>
        <w:pStyle w:val="NoSpacing"/>
      </w:pPr>
      <w:r w:rsidRPr="00414133">
        <w:rPr>
          <w:highlight w:val="yellow"/>
        </w:rPr>
        <w:t>Dateline, N.C.</w:t>
      </w:r>
      <w:r w:rsidR="00A7713D" w:rsidRPr="00414133">
        <w:t xml:space="preserve"> </w:t>
      </w:r>
      <w:r w:rsidRPr="00414133">
        <w:t>–</w:t>
      </w:r>
      <w:r w:rsidR="001574FA" w:rsidRPr="00414133">
        <w:t xml:space="preserve"> </w:t>
      </w:r>
      <w:r w:rsidRPr="00414133">
        <w:rPr>
          <w:highlight w:val="yellow"/>
        </w:rPr>
        <w:t>XX</w:t>
      </w:r>
      <w:r w:rsidRPr="00414133">
        <w:t xml:space="preserve"> County has received a $</w:t>
      </w:r>
      <w:r w:rsidRPr="00414133">
        <w:rPr>
          <w:highlight w:val="yellow"/>
        </w:rPr>
        <w:t>X</w:t>
      </w:r>
      <w:r w:rsidRPr="00414133">
        <w:t xml:space="preserve"> grant from North Carolina’s America 250 NC initiative for a project to commemorate the nation’s 250th anniversary in 2026.</w:t>
      </w:r>
    </w:p>
    <w:p w14:paraId="2D0C853F" w14:textId="77777777" w:rsidR="00414133" w:rsidRPr="00414133" w:rsidRDefault="00414133" w:rsidP="00414133">
      <w:pPr>
        <w:pStyle w:val="NoSpacing"/>
      </w:pPr>
    </w:p>
    <w:p w14:paraId="13DBA81A" w14:textId="4A412D91" w:rsidR="00414133" w:rsidRDefault="00414133" w:rsidP="00414133">
      <w:pPr>
        <w:pStyle w:val="NoSpacing"/>
      </w:pPr>
      <w:r>
        <w:t>America 250 NC is North Carolina’s commemoration of the United States’ 250</w:t>
      </w:r>
      <w:r w:rsidRPr="002F4CC2">
        <w:rPr>
          <w:vertAlign w:val="superscript"/>
        </w:rPr>
        <w:t>th</w:t>
      </w:r>
      <w:r>
        <w:t xml:space="preserve"> anniversary and is led by the N.C. Department of Natural and Cultural Resources.</w:t>
      </w:r>
    </w:p>
    <w:p w14:paraId="3BD88AF6" w14:textId="77777777" w:rsidR="00414133" w:rsidRDefault="00414133" w:rsidP="00414133">
      <w:pPr>
        <w:pStyle w:val="NoSpacing"/>
      </w:pPr>
    </w:p>
    <w:p w14:paraId="0E427E32" w14:textId="20CDCC3A" w:rsidR="00414133" w:rsidRPr="00414133" w:rsidRDefault="00414133" w:rsidP="001574FA">
      <w:r w:rsidRPr="00414133">
        <w:rPr>
          <w:highlight w:val="yellow"/>
        </w:rPr>
        <w:t>Description of project here</w:t>
      </w:r>
    </w:p>
    <w:p w14:paraId="69EAE907" w14:textId="77777777" w:rsidR="002F5AE7" w:rsidRDefault="00B3100A" w:rsidP="00414133">
      <w:pPr>
        <w:pStyle w:val="NoSpacing"/>
      </w:pPr>
      <w:r w:rsidRPr="00414133">
        <w:t xml:space="preserve">The N.C. Department of Natural and Cultural Resources’ </w:t>
      </w:r>
      <w:r w:rsidR="001574FA" w:rsidRPr="00414133">
        <w:t xml:space="preserve">America 250 NC </w:t>
      </w:r>
      <w:r w:rsidRPr="00414133">
        <w:t xml:space="preserve">initiative </w:t>
      </w:r>
      <w:r w:rsidR="00414133" w:rsidRPr="00414133">
        <w:t>recently</w:t>
      </w:r>
      <w:r w:rsidRPr="00414133">
        <w:t xml:space="preserve"> </w:t>
      </w:r>
      <w:r w:rsidR="001574FA" w:rsidRPr="00414133">
        <w:t>dispersed nearly $900,000 in grant funds across</w:t>
      </w:r>
      <w:r w:rsidR="00EF63C2" w:rsidRPr="00414133">
        <w:t xml:space="preserve"> </w:t>
      </w:r>
      <w:r w:rsidR="00B274AA" w:rsidRPr="00414133">
        <w:t>34</w:t>
      </w:r>
      <w:r w:rsidR="001574FA" w:rsidRPr="00414133">
        <w:t xml:space="preserve"> counties in the state. </w:t>
      </w:r>
      <w:r w:rsidR="00847749">
        <w:t xml:space="preserve"> The grant program is designed to spark commemoration programs and activities on a local level. </w:t>
      </w:r>
      <w:r w:rsidR="00744D56">
        <w:t xml:space="preserve"> </w:t>
      </w:r>
    </w:p>
    <w:p w14:paraId="72092EFF" w14:textId="77777777" w:rsidR="002F5AE7" w:rsidRDefault="002F5AE7" w:rsidP="00414133">
      <w:pPr>
        <w:pStyle w:val="NoSpacing"/>
      </w:pPr>
    </w:p>
    <w:p w14:paraId="2E6D9F4A" w14:textId="77777777" w:rsidR="00823F0D" w:rsidRDefault="00823F0D" w:rsidP="00823F0D">
      <w:pPr>
        <w:pStyle w:val="xmsonormal"/>
      </w:pPr>
      <w:r>
        <w:rPr>
          <w:color w:val="000000"/>
        </w:rPr>
        <w:t>“These America 250 grants will serve as catalysts for local participation in the nationwide commemoration of our nation’s founding,” said DNCR Secretary Reid Wilson.  “We look forward to working with communities across the state to build a memorable and meaningful celebration for all North Carolinians.”</w:t>
      </w:r>
    </w:p>
    <w:p w14:paraId="37C28E4F" w14:textId="77777777" w:rsidR="00414133" w:rsidRPr="00414133" w:rsidRDefault="00414133" w:rsidP="00414133">
      <w:pPr>
        <w:pStyle w:val="NoSpacing"/>
      </w:pPr>
    </w:p>
    <w:p w14:paraId="72DE0F3D" w14:textId="14CC7858" w:rsidR="00B274AA" w:rsidRDefault="00414133" w:rsidP="001574FA">
      <w:r>
        <w:t>For more information about America 250 NC,</w:t>
      </w:r>
      <w:r w:rsidR="00B274AA">
        <w:t xml:space="preserve"> visit america250.nc.gov</w:t>
      </w:r>
      <w:r w:rsidR="00B3100A">
        <w:t>.</w:t>
      </w:r>
    </w:p>
    <w:p w14:paraId="4785E841" w14:textId="033177A1" w:rsidR="001574FA" w:rsidRDefault="001574FA" w:rsidP="001574FA"/>
    <w:p w14:paraId="685A7065" w14:textId="77777777" w:rsidR="001574FA" w:rsidRPr="001574FA" w:rsidRDefault="001574FA" w:rsidP="001574FA"/>
    <w:sectPr w:rsidR="001574FA" w:rsidRPr="00157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FA"/>
    <w:rsid w:val="00017BB4"/>
    <w:rsid w:val="000C13EB"/>
    <w:rsid w:val="00133EFD"/>
    <w:rsid w:val="00147445"/>
    <w:rsid w:val="001574FA"/>
    <w:rsid w:val="001826E7"/>
    <w:rsid w:val="001A38A6"/>
    <w:rsid w:val="002F5AE7"/>
    <w:rsid w:val="00301500"/>
    <w:rsid w:val="003D2868"/>
    <w:rsid w:val="0040716E"/>
    <w:rsid w:val="00414133"/>
    <w:rsid w:val="00417C11"/>
    <w:rsid w:val="004278D8"/>
    <w:rsid w:val="00491C0C"/>
    <w:rsid w:val="005224FB"/>
    <w:rsid w:val="0057291E"/>
    <w:rsid w:val="00621235"/>
    <w:rsid w:val="00631DB7"/>
    <w:rsid w:val="00666155"/>
    <w:rsid w:val="007105F4"/>
    <w:rsid w:val="00744D56"/>
    <w:rsid w:val="00774182"/>
    <w:rsid w:val="007D0005"/>
    <w:rsid w:val="007E42D8"/>
    <w:rsid w:val="00811377"/>
    <w:rsid w:val="00823F0D"/>
    <w:rsid w:val="00847749"/>
    <w:rsid w:val="008B0054"/>
    <w:rsid w:val="008C67BE"/>
    <w:rsid w:val="00A02E0F"/>
    <w:rsid w:val="00A67490"/>
    <w:rsid w:val="00A7713D"/>
    <w:rsid w:val="00AF4A97"/>
    <w:rsid w:val="00B274AA"/>
    <w:rsid w:val="00B3100A"/>
    <w:rsid w:val="00B708F8"/>
    <w:rsid w:val="00B81C28"/>
    <w:rsid w:val="00C41643"/>
    <w:rsid w:val="00CD30F5"/>
    <w:rsid w:val="00E35647"/>
    <w:rsid w:val="00EF63C2"/>
    <w:rsid w:val="2AD09DBB"/>
    <w:rsid w:val="41D160CC"/>
    <w:rsid w:val="52B4D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A13B"/>
  <w15:chartTrackingRefBased/>
  <w15:docId w15:val="{42268172-1D0F-4A4E-BBE5-237135EC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4FA"/>
    <w:rPr>
      <w:rFonts w:eastAsiaTheme="majorEastAsia" w:cstheme="majorBidi"/>
      <w:color w:val="272727" w:themeColor="text1" w:themeTint="D8"/>
    </w:rPr>
  </w:style>
  <w:style w:type="paragraph" w:styleId="Title">
    <w:name w:val="Title"/>
    <w:basedOn w:val="Normal"/>
    <w:next w:val="Normal"/>
    <w:link w:val="TitleChar"/>
    <w:uiPriority w:val="10"/>
    <w:qFormat/>
    <w:rsid w:val="00157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4FA"/>
    <w:pPr>
      <w:spacing w:before="160"/>
      <w:jc w:val="center"/>
    </w:pPr>
    <w:rPr>
      <w:i/>
      <w:iCs/>
      <w:color w:val="404040" w:themeColor="text1" w:themeTint="BF"/>
    </w:rPr>
  </w:style>
  <w:style w:type="character" w:customStyle="1" w:styleId="QuoteChar">
    <w:name w:val="Quote Char"/>
    <w:basedOn w:val="DefaultParagraphFont"/>
    <w:link w:val="Quote"/>
    <w:uiPriority w:val="29"/>
    <w:rsid w:val="001574FA"/>
    <w:rPr>
      <w:i/>
      <w:iCs/>
      <w:color w:val="404040" w:themeColor="text1" w:themeTint="BF"/>
    </w:rPr>
  </w:style>
  <w:style w:type="paragraph" w:styleId="ListParagraph">
    <w:name w:val="List Paragraph"/>
    <w:basedOn w:val="Normal"/>
    <w:uiPriority w:val="34"/>
    <w:qFormat/>
    <w:rsid w:val="001574FA"/>
    <w:pPr>
      <w:ind w:left="720"/>
      <w:contextualSpacing/>
    </w:pPr>
  </w:style>
  <w:style w:type="character" w:styleId="IntenseEmphasis">
    <w:name w:val="Intense Emphasis"/>
    <w:basedOn w:val="DefaultParagraphFont"/>
    <w:uiPriority w:val="21"/>
    <w:qFormat/>
    <w:rsid w:val="001574FA"/>
    <w:rPr>
      <w:i/>
      <w:iCs/>
      <w:color w:val="0F4761" w:themeColor="accent1" w:themeShade="BF"/>
    </w:rPr>
  </w:style>
  <w:style w:type="paragraph" w:styleId="IntenseQuote">
    <w:name w:val="Intense Quote"/>
    <w:basedOn w:val="Normal"/>
    <w:next w:val="Normal"/>
    <w:link w:val="IntenseQuoteChar"/>
    <w:uiPriority w:val="30"/>
    <w:qFormat/>
    <w:rsid w:val="00157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4FA"/>
    <w:rPr>
      <w:i/>
      <w:iCs/>
      <w:color w:val="0F4761" w:themeColor="accent1" w:themeShade="BF"/>
    </w:rPr>
  </w:style>
  <w:style w:type="character" w:styleId="IntenseReference">
    <w:name w:val="Intense Reference"/>
    <w:basedOn w:val="DefaultParagraphFont"/>
    <w:uiPriority w:val="32"/>
    <w:qFormat/>
    <w:rsid w:val="001574FA"/>
    <w:rPr>
      <w:b/>
      <w:bCs/>
      <w:smallCaps/>
      <w:color w:val="0F4761" w:themeColor="accent1" w:themeShade="BF"/>
      <w:spacing w:val="5"/>
    </w:rPr>
  </w:style>
  <w:style w:type="paragraph" w:styleId="Revision">
    <w:name w:val="Revision"/>
    <w:hidden/>
    <w:uiPriority w:val="99"/>
    <w:semiHidden/>
    <w:rsid w:val="00B3100A"/>
    <w:pPr>
      <w:spacing w:after="0" w:line="240" w:lineRule="auto"/>
    </w:pPr>
  </w:style>
  <w:style w:type="paragraph" w:styleId="NoSpacing">
    <w:name w:val="No Spacing"/>
    <w:uiPriority w:val="1"/>
    <w:qFormat/>
    <w:rsid w:val="00414133"/>
    <w:pPr>
      <w:spacing w:after="0" w:line="240" w:lineRule="auto"/>
    </w:pPr>
  </w:style>
  <w:style w:type="paragraph" w:customStyle="1" w:styleId="xmsonormal">
    <w:name w:val="x_msonormal"/>
    <w:basedOn w:val="Normal"/>
    <w:rsid w:val="00823F0D"/>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412679">
      <w:bodyDiv w:val="1"/>
      <w:marLeft w:val="0"/>
      <w:marRight w:val="0"/>
      <w:marTop w:val="0"/>
      <w:marBottom w:val="0"/>
      <w:divBdr>
        <w:top w:val="none" w:sz="0" w:space="0" w:color="auto"/>
        <w:left w:val="none" w:sz="0" w:space="0" w:color="auto"/>
        <w:bottom w:val="none" w:sz="0" w:space="0" w:color="auto"/>
        <w:right w:val="none" w:sz="0" w:space="0" w:color="auto"/>
      </w:divBdr>
      <w:divsChild>
        <w:div w:id="331447952">
          <w:marLeft w:val="0"/>
          <w:marRight w:val="0"/>
          <w:marTop w:val="0"/>
          <w:marBottom w:val="0"/>
          <w:divBdr>
            <w:top w:val="none" w:sz="0" w:space="0" w:color="auto"/>
            <w:left w:val="none" w:sz="0" w:space="0" w:color="auto"/>
            <w:bottom w:val="none" w:sz="0" w:space="0" w:color="auto"/>
            <w:right w:val="none" w:sz="0" w:space="0" w:color="auto"/>
          </w:divBdr>
        </w:div>
      </w:divsChild>
    </w:div>
    <w:div w:id="1122462112">
      <w:bodyDiv w:val="1"/>
      <w:marLeft w:val="0"/>
      <w:marRight w:val="0"/>
      <w:marTop w:val="0"/>
      <w:marBottom w:val="0"/>
      <w:divBdr>
        <w:top w:val="none" w:sz="0" w:space="0" w:color="auto"/>
        <w:left w:val="none" w:sz="0" w:space="0" w:color="auto"/>
        <w:bottom w:val="none" w:sz="0" w:space="0" w:color="auto"/>
        <w:right w:val="none" w:sz="0" w:space="0" w:color="auto"/>
      </w:divBdr>
    </w:div>
    <w:div w:id="1378971133">
      <w:bodyDiv w:val="1"/>
      <w:marLeft w:val="0"/>
      <w:marRight w:val="0"/>
      <w:marTop w:val="0"/>
      <w:marBottom w:val="0"/>
      <w:divBdr>
        <w:top w:val="none" w:sz="0" w:space="0" w:color="auto"/>
        <w:left w:val="none" w:sz="0" w:space="0" w:color="auto"/>
        <w:bottom w:val="none" w:sz="0" w:space="0" w:color="auto"/>
        <w:right w:val="none" w:sz="0" w:space="0" w:color="auto"/>
      </w:divBdr>
      <w:divsChild>
        <w:div w:id="135352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2FBD265005142A8310E5195322D9E" ma:contentTypeVersion="10" ma:contentTypeDescription="Create a new document." ma:contentTypeScope="" ma:versionID="fd85e8d90fa222b1a9eea7db1941cc9a">
  <xsd:schema xmlns:xsd="http://www.w3.org/2001/XMLSchema" xmlns:xs="http://www.w3.org/2001/XMLSchema" xmlns:p="http://schemas.microsoft.com/office/2006/metadata/properties" xmlns:ns3="1f79d29a-6520-4226-8e42-257f795d332f" targetNamespace="http://schemas.microsoft.com/office/2006/metadata/properties" ma:root="true" ma:fieldsID="08cdf3b82efb640d37a93f5cccabd7bd" ns3:_="">
    <xsd:import namespace="1f79d29a-6520-4226-8e42-257f795d332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9d29a-6520-4226-8e42-257f795d33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79d29a-6520-4226-8e42-257f795d332f" xsi:nil="true"/>
  </documentManagement>
</p:properties>
</file>

<file path=customXml/itemProps1.xml><?xml version="1.0" encoding="utf-8"?>
<ds:datastoreItem xmlns:ds="http://schemas.openxmlformats.org/officeDocument/2006/customXml" ds:itemID="{3FA15FFB-1D99-4811-8F97-8C0BF2C6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9d29a-6520-4226-8e42-257f795d3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A7164-F1CF-45C3-B225-08F3EC186C87}">
  <ds:schemaRefs>
    <ds:schemaRef ds:uri="http://schemas.microsoft.com/sharepoint/v3/contenttype/forms"/>
  </ds:schemaRefs>
</ds:datastoreItem>
</file>

<file path=customXml/itemProps3.xml><?xml version="1.0" encoding="utf-8"?>
<ds:datastoreItem xmlns:ds="http://schemas.openxmlformats.org/officeDocument/2006/customXml" ds:itemID="{ECF7E4D6-9CF8-43F5-A93B-43DF54F61FD0}">
  <ds:schemaRefs>
    <ds:schemaRef ds:uri="http://schemas.microsoft.com/office/2006/metadata/properties"/>
    <ds:schemaRef ds:uri="http://schemas.microsoft.com/office/infopath/2007/PartnerControls"/>
    <ds:schemaRef ds:uri="1f79d29a-6520-4226-8e42-257f795d33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Anna L</dc:creator>
  <cp:keywords/>
  <dc:description/>
  <cp:lastModifiedBy>Walker, Michele W</cp:lastModifiedBy>
  <cp:revision>2</cp:revision>
  <cp:lastPrinted>2024-06-12T12:32:00Z</cp:lastPrinted>
  <dcterms:created xsi:type="dcterms:W3CDTF">2024-06-17T19:04:00Z</dcterms:created>
  <dcterms:modified xsi:type="dcterms:W3CDTF">2024-06-17T19:04:00Z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0x010100DB52FBD265005142A8310E5195322D9E</vt:lpwstr>
  </property>
</Properties>
</file>